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584" w:rsidRDefault="00D72584" w:rsidP="004764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5046141"/>
    </w:p>
    <w:p w:rsidR="00D72584" w:rsidRDefault="00C259EB" w:rsidP="004764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алгебра У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лгебра У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9EB" w:rsidRDefault="00C259EB" w:rsidP="004764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59EB" w:rsidRDefault="00C259EB" w:rsidP="004764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95D44" w:rsidRPr="004414E4" w:rsidRDefault="00313AD2" w:rsidP="004764F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 w:rsidP="00DF57AD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</w:t>
      </w:r>
      <w:r w:rsidR="00DF57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искусстве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 выдающимися математическими открытиями и их авторами.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3d76e050-51fd-4b58-80c8-65c11753c1a9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1"/>
    </w:p>
    <w:p w:rsidR="00795D44" w:rsidRDefault="00795D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414E4" w:rsidRPr="00B56BEB" w:rsidRDefault="004414E4" w:rsidP="004414E4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56BE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СФОРМИРОВАНА С УЧЁТОМ РАБОЧЕЙ ПРОГРАММЫ ВОСПИТАНИЯ</w:t>
      </w:r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Воспитательный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потенциал предмета «Алгебра и начала математического анализа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» реализуется </w:t>
      </w:r>
      <w:proofErr w:type="gramStart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через</w:t>
      </w:r>
      <w:proofErr w:type="gramEnd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информацией —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инициирование ее обсуждения, высказывания </w:t>
      </w:r>
      <w:proofErr w:type="gramStart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своего мнения по ее поводу, выработки своего к ней отношения;</w:t>
      </w:r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демонстрацию </w:t>
      </w:r>
      <w:proofErr w:type="gramStart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взаимодействию с другими обучающимися;</w:t>
      </w:r>
      <w:proofErr w:type="gramEnd"/>
    </w:p>
    <w:p w:rsidR="004414E4" w:rsidRPr="006B72B6" w:rsidRDefault="004414E4" w:rsidP="00DF57AD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инициирование и поддержку исследователъской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</w:t>
      </w:r>
      <w:r w:rsidRPr="006B72B6">
        <w:rPr>
          <w:rFonts w:ascii="Times New Roman" w:hAnsi="Times New Roman"/>
          <w:color w:val="000000"/>
          <w:sz w:val="24"/>
          <w:szCs w:val="24"/>
          <w:lang w:val="ru-RU"/>
        </w:rPr>
        <w:t>vбличного выступления перед аvдиторией, аргументирования и отстаивания своей точки зрения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4414E4" w:rsidRPr="0029741E" w:rsidRDefault="004414E4" w:rsidP="004414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14E4" w:rsidRPr="0029741E" w:rsidRDefault="004414E4" w:rsidP="004414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14E4" w:rsidRPr="004414E4" w:rsidRDefault="004414E4">
      <w:pPr>
        <w:rPr>
          <w:rFonts w:ascii="Times New Roman" w:hAnsi="Times New Roman" w:cs="Times New Roman"/>
          <w:sz w:val="24"/>
          <w:szCs w:val="24"/>
          <w:lang w:val="ru-RU"/>
        </w:rPr>
        <w:sectPr w:rsidR="004414E4" w:rsidRPr="004414E4" w:rsidSect="004764FB">
          <w:footerReference w:type="default" r:id="rId8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046140"/>
      <w:bookmarkEnd w:id="0"/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4414E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4414E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4414E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из 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комплексного числа. Применение комплексных чисел для решения физических и геометрических задач.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основное свойство первообразных.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Первообразные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элементарных функций. Правила нахождения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первообразных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795D44" w:rsidRPr="004414E4" w:rsidRDefault="00795D44">
      <w:pPr>
        <w:rPr>
          <w:rFonts w:ascii="Times New Roman" w:hAnsi="Times New Roman" w:cs="Times New Roman"/>
          <w:sz w:val="24"/>
          <w:szCs w:val="24"/>
          <w:lang w:val="ru-RU"/>
        </w:rPr>
        <w:sectPr w:rsidR="00795D44" w:rsidRPr="004414E4">
          <w:pgSz w:w="11906" w:h="16383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5046142"/>
      <w:bookmarkEnd w:id="2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95D44" w:rsidRPr="004414E4" w:rsidRDefault="00795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4414E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4414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795D44" w:rsidRPr="004414E4" w:rsidRDefault="00313A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95D44" w:rsidRPr="004414E4" w:rsidRDefault="00795D44">
      <w:pPr>
        <w:rPr>
          <w:rFonts w:ascii="Times New Roman" w:hAnsi="Times New Roman" w:cs="Times New Roman"/>
          <w:sz w:val="24"/>
          <w:szCs w:val="24"/>
          <w:lang w:val="ru-RU"/>
        </w:rPr>
        <w:sectPr w:rsidR="00795D44" w:rsidRPr="004414E4">
          <w:pgSz w:w="11906" w:h="16383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15046139"/>
      <w:bookmarkEnd w:id="3"/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484"/>
        <w:gridCol w:w="1429"/>
        <w:gridCol w:w="1841"/>
        <w:gridCol w:w="1910"/>
        <w:gridCol w:w="3436"/>
      </w:tblGrid>
      <w:tr w:rsidR="00795D44" w:rsidRPr="004414E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http://www.uroki.ru/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http://www.festival.1september/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http://www.gotovkege.ru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http://www.ege.edu.ru/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http://www.fipi.ru/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D44" w:rsidRPr="004414E4" w:rsidRDefault="00795D44">
      <w:pPr>
        <w:rPr>
          <w:rFonts w:ascii="Times New Roman" w:hAnsi="Times New Roman" w:cs="Times New Roman"/>
          <w:sz w:val="24"/>
          <w:szCs w:val="24"/>
        </w:rPr>
        <w:sectPr w:rsidR="00795D44" w:rsidRPr="00441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795D44" w:rsidRPr="004414E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D44" w:rsidRPr="004414E4" w:rsidRDefault="00795D44">
      <w:pPr>
        <w:rPr>
          <w:rFonts w:ascii="Times New Roman" w:hAnsi="Times New Roman" w:cs="Times New Roman"/>
          <w:sz w:val="24"/>
          <w:szCs w:val="24"/>
        </w:rPr>
        <w:sectPr w:rsidR="00795D44" w:rsidRPr="00441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5046138"/>
      <w:bookmarkEnd w:id="4"/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3515"/>
        <w:gridCol w:w="1042"/>
        <w:gridCol w:w="1841"/>
        <w:gridCol w:w="1910"/>
        <w:gridCol w:w="1423"/>
        <w:gridCol w:w="3528"/>
      </w:tblGrid>
      <w:tr w:rsidR="00795D44" w:rsidRPr="004414E4">
        <w:trPr>
          <w:trHeight w:val="144"/>
          <w:tblCellSpacing w:w="20" w:type="nil"/>
        </w:trPr>
        <w:tc>
          <w:tcPr>
            <w:tcW w:w="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4414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 и их свойства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326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01.09.2025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ege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fipi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Диаграммы Эйлера-Венна</w:t>
            </w:r>
            <w:r w:rsidR="00BD1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326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02.09.2025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решения задач</w:t>
            </w:r>
            <w:r w:rsidR="00BD1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http://www.uroki.ru/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http://www.edy.ru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hyperlink r:id="rId17">
              <w:r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http://pedsovet.su/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  <w:r w:rsidR="00BD1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62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hyperlink r:id="rId18">
              <w:r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www.urokimatematiki.ru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  <w:r w:rsidR="00BD1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hyperlink r:id="rId19">
              <w:r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www.ege.edu.ru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hyperlink r:id="rId20">
              <w:r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www.fipi.ru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Безу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F404C5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действительного числа и его свойства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562B8B" w:rsidRDefault="00562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определителя для решения системы линейных уравнений</w:t>
            </w:r>
            <w:r w:rsidR="00F404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562B8B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404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CB098F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"Рациональные уравнения и неравенства.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уравнений</w:t>
            </w:r>
            <w:r w:rsidR="00CB0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62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401D6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Взаимно обратные функции.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функций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401D6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Чётные и нечётные функции. Периодические функции.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 монотонности функции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62B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3F1C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3F1C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Элементарное исследование и построение графиков этих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3F1C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3F1C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3F1C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3F1C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642D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40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642D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401D6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 свойства и график</w:t>
            </w:r>
            <w:r w:rsidR="000401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642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1E7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642D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642D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642D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числовых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FD7683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BE5355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уравнения"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  <w:r w:rsidR="00BE5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E5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FD76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  <w:r w:rsidR="00383D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83D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83D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83D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  <w:r w:rsidR="00383D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9E7809" w:rsidRDefault="00383D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Показательные уравнения.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Основные методы решения показательных уравнений</w:t>
            </w:r>
            <w:r w:rsidR="005F3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5F37CC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 числа. Свойства логарифма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5F37CC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 числа. Свойства логарифма</w:t>
            </w:r>
            <w:r w:rsidR="005F3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5F37CC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 числа. Свойства логарифма</w:t>
            </w:r>
            <w:r w:rsidR="005F3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4414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Д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есятичные и натуральные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5F37CC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  <w:r w:rsidR="005F3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F3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F879F2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  <w:r w:rsidR="00F879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  <w:r w:rsidR="00F879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 w:rsidP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графика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функции для решения уравнений</w:t>
            </w:r>
            <w:r w:rsidR="00F879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F879F2" w:rsidP="00F87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 w:rsidP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"Логарифмическая функция. Логарифмические уравнения"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 w:rsidP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Синус, косинус, тангенс и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  <w:r w:rsidR="00295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295373" w:rsidRDefault="002953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9E78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64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64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050BC8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Бесконечно убывающая геометрическая прогрессия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64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бесконечно убывающей геометрической прогрессии</w:t>
            </w:r>
            <w:r w:rsidR="00050B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50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686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прогрессии для решения реальных задач прикладного характера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"Последовательности и прогрессии"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функции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0645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Определение, геометрический смысл производной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D936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Определение, физический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смысл производной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1C4EB5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D93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00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1C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 w:rsidP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614D57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 элементарных функций</w:t>
            </w:r>
            <w:r w:rsidR="00614D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C4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  <w:r w:rsidR="00614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 элементарных функций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"Производная"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5D44" w:rsidRPr="008278E0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278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1005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278E0" w:rsidRDefault="00313AD2" w:rsidP="008278E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 w:rsidR="008278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 -П</w:t>
            </w:r>
          </w:p>
          <w:p w:rsidR="00795D44" w:rsidRPr="004414E4" w:rsidRDefault="008278E0" w:rsidP="008278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 ч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D44" w:rsidRPr="004414E4" w:rsidRDefault="00795D44">
      <w:pPr>
        <w:rPr>
          <w:rFonts w:ascii="Times New Roman" w:hAnsi="Times New Roman" w:cs="Times New Roman"/>
          <w:sz w:val="24"/>
          <w:szCs w:val="24"/>
        </w:rPr>
        <w:sectPr w:rsidR="00795D44" w:rsidRPr="00441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3787"/>
        <w:gridCol w:w="1105"/>
        <w:gridCol w:w="1841"/>
        <w:gridCol w:w="1910"/>
        <w:gridCol w:w="1423"/>
        <w:gridCol w:w="3123"/>
      </w:tblGrid>
      <w:tr w:rsidR="00795D44" w:rsidRPr="004414E4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4414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C53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http://www.fipi.ru/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C53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http://www.edu.ru/index.php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C53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F0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313AD2" w:rsidRPr="004414E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</w:t>
              </w:r>
            </w:hyperlink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C53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C53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5C53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B2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B2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B2A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для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073D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620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Первообразная, основное свойство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</w:t>
            </w:r>
            <w:proofErr w:type="gramEnd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</w:t>
            </w:r>
            <w:proofErr w:type="gramEnd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Интеграл. Геометрический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решений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6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решений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261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261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</w:t>
            </w:r>
            <w:proofErr w:type="gramStart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Первообразная</w:t>
            </w:r>
            <w:proofErr w:type="gramEnd"/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интеграл"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261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261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функции,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E42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E42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E42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E42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E42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E42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E42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E42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тригонометрических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"Графики тригонометрических функций.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D2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F3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F3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8F3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4414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Графические методы решения показательных и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D86C7B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комплексных чисел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для решения физических и геометрических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"Комплексные числа"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признаков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делимости целых чисел: алгоритм Евклида для решения задач в целых числах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D86C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111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1113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решения систем и совокупностей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125A09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уравнения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Иррациональные уравнения,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125A09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125A09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</w:t>
            </w:r>
            <w:r w:rsidR="00125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уравнения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системы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и исследование математических моделей реальных ситуаций с помощью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125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F37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0F37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"Уравнения.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B701A3" w:rsidP="00B701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13AD2"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44" w:rsidRPr="00441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95D44" w:rsidRPr="004414E4" w:rsidRDefault="00313A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D44" w:rsidRPr="004414E4" w:rsidRDefault="00795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D44" w:rsidRPr="004414E4" w:rsidRDefault="00795D44">
      <w:pPr>
        <w:rPr>
          <w:rFonts w:ascii="Times New Roman" w:hAnsi="Times New Roman" w:cs="Times New Roman"/>
          <w:sz w:val="24"/>
          <w:szCs w:val="24"/>
        </w:rPr>
        <w:sectPr w:rsidR="00795D44" w:rsidRPr="00441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D44" w:rsidRPr="004414E4" w:rsidRDefault="00313A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5046144"/>
      <w:bookmarkEnd w:id="5"/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95D44" w:rsidRPr="004414E4" w:rsidRDefault="00795D4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9053a3a9-475f-4974-9841-836c883d3eaf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Алимов Ш.А., Колягин Ю.М., Ткачева М.В. и др. Математика: алгебра и начала математического анализа. Геометрия. Алгебра и начала математического анализа. 10-11 классы. Базовый и углубленный уровни</w:t>
      </w:r>
      <w:bookmarkEnd w:id="7"/>
    </w:p>
    <w:p w:rsidR="00795D44" w:rsidRPr="004414E4" w:rsidRDefault="00795D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Федорова Н.Е. Изучение алгебры и начал математического анализа. Книга для учителя. 11 класс</w:t>
      </w:r>
      <w:r w:rsidRPr="004414E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414E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" w:name="d8728230-5928-44d5-8479-c071b6ca96aa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Алгебра и начала математического анализа. Сборник рабочих программ. 10-11 классы. Базовый и углубленный уровни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 С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ост. Т.А. Бурмистрова</w:t>
      </w:r>
      <w:bookmarkEnd w:id="8"/>
    </w:p>
    <w:p w:rsidR="00795D44" w:rsidRPr="004414E4" w:rsidRDefault="00795D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5D44" w:rsidRPr="004414E4" w:rsidRDefault="00313A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13AD2" w:rsidRPr="004414E4" w:rsidRDefault="00313AD2" w:rsidP="004414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Ткачева М.В., Федорова Н.Е. Алгебра и начала математического анализа. Тематические тесты. 10 класс. Базовый и углубленный уровни</w:t>
      </w:r>
      <w:r w:rsidRPr="004414E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c1c519a7-0172-427c-b1b9-8c5ea50a5861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Шабунин М.И., Ткачева М.В., Федорова Н.Е. и др. Алгебра и начала математического анализа. Дидактические материалы. 10 класс.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Базовый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углубленный уровниТкачева М.В. Алгебра и начала математического анализа. Тематические тесты. 11 класс. Базовый и углубленный уровни Шабунин М.И., Ткачева М.В., Федорова Н.Е. и др. Алгебра и начала математического анализа. Дидактические материалы. 11 класс. Базовый и углубленный уровни</w:t>
      </w:r>
      <w:bookmarkEnd w:id="9"/>
      <w:r w:rsidR="004414E4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6"/>
    </w:p>
    <w:sectPr w:rsidR="00313AD2" w:rsidRPr="004414E4" w:rsidSect="00795D4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AEA" w:rsidRDefault="00AC4AEA" w:rsidP="004764FB">
      <w:pPr>
        <w:spacing w:after="0" w:line="240" w:lineRule="auto"/>
      </w:pPr>
      <w:r>
        <w:separator/>
      </w:r>
    </w:p>
  </w:endnote>
  <w:endnote w:type="continuationSeparator" w:id="0">
    <w:p w:rsidR="00AC4AEA" w:rsidRDefault="00AC4AEA" w:rsidP="0047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6032"/>
      <w:docPartObj>
        <w:docPartGallery w:val="Page Numbers (Bottom of Page)"/>
        <w:docPartUnique/>
      </w:docPartObj>
    </w:sdtPr>
    <w:sdtContent>
      <w:p w:rsidR="00D86C7B" w:rsidRDefault="00BF088C">
        <w:pPr>
          <w:pStyle w:val="ae"/>
          <w:jc w:val="right"/>
        </w:pPr>
        <w:fldSimple w:instr=" PAGE   \* MERGEFORMAT ">
          <w:r w:rsidR="00C259EB">
            <w:rPr>
              <w:noProof/>
            </w:rPr>
            <w:t>46</w:t>
          </w:r>
        </w:fldSimple>
      </w:p>
    </w:sdtContent>
  </w:sdt>
  <w:p w:rsidR="00D86C7B" w:rsidRDefault="00D86C7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AEA" w:rsidRDefault="00AC4AEA" w:rsidP="004764FB">
      <w:pPr>
        <w:spacing w:after="0" w:line="240" w:lineRule="auto"/>
      </w:pPr>
      <w:r>
        <w:separator/>
      </w:r>
    </w:p>
  </w:footnote>
  <w:footnote w:type="continuationSeparator" w:id="0">
    <w:p w:rsidR="00AC4AEA" w:rsidRDefault="00AC4AEA" w:rsidP="00476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57277"/>
    <w:multiLevelType w:val="multilevel"/>
    <w:tmpl w:val="C1345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D44"/>
    <w:rsid w:val="000401D6"/>
    <w:rsid w:val="00050BC8"/>
    <w:rsid w:val="00064522"/>
    <w:rsid w:val="00073D2F"/>
    <w:rsid w:val="000F3700"/>
    <w:rsid w:val="00100594"/>
    <w:rsid w:val="001113F0"/>
    <w:rsid w:val="00125A09"/>
    <w:rsid w:val="001C4EB5"/>
    <w:rsid w:val="001E7EA5"/>
    <w:rsid w:val="00295373"/>
    <w:rsid w:val="002A27ED"/>
    <w:rsid w:val="00313AD2"/>
    <w:rsid w:val="00324C7A"/>
    <w:rsid w:val="00383D6B"/>
    <w:rsid w:val="003D294D"/>
    <w:rsid w:val="003F1C90"/>
    <w:rsid w:val="004414E4"/>
    <w:rsid w:val="00461260"/>
    <w:rsid w:val="004764FB"/>
    <w:rsid w:val="0054747A"/>
    <w:rsid w:val="00562B8B"/>
    <w:rsid w:val="005C531F"/>
    <w:rsid w:val="005D073A"/>
    <w:rsid w:val="005F37CC"/>
    <w:rsid w:val="00614D57"/>
    <w:rsid w:val="0062014F"/>
    <w:rsid w:val="00642DA6"/>
    <w:rsid w:val="00686954"/>
    <w:rsid w:val="00726136"/>
    <w:rsid w:val="00795D44"/>
    <w:rsid w:val="008037E0"/>
    <w:rsid w:val="00825FED"/>
    <w:rsid w:val="008278E0"/>
    <w:rsid w:val="008E42BC"/>
    <w:rsid w:val="008F3BC8"/>
    <w:rsid w:val="00932011"/>
    <w:rsid w:val="00974FAA"/>
    <w:rsid w:val="009E7809"/>
    <w:rsid w:val="00AC4AEA"/>
    <w:rsid w:val="00B32652"/>
    <w:rsid w:val="00B701A3"/>
    <w:rsid w:val="00B706DA"/>
    <w:rsid w:val="00B70DF0"/>
    <w:rsid w:val="00BB2AF9"/>
    <w:rsid w:val="00BD1599"/>
    <w:rsid w:val="00BE5355"/>
    <w:rsid w:val="00BF088C"/>
    <w:rsid w:val="00C2502F"/>
    <w:rsid w:val="00C259EB"/>
    <w:rsid w:val="00CB098F"/>
    <w:rsid w:val="00D72584"/>
    <w:rsid w:val="00D86C7B"/>
    <w:rsid w:val="00D936C9"/>
    <w:rsid w:val="00DC7E63"/>
    <w:rsid w:val="00DF57AD"/>
    <w:rsid w:val="00EE5543"/>
    <w:rsid w:val="00F404C5"/>
    <w:rsid w:val="00F7346A"/>
    <w:rsid w:val="00F879F2"/>
    <w:rsid w:val="00FB2867"/>
    <w:rsid w:val="00FD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5D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5D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7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64FB"/>
  </w:style>
  <w:style w:type="paragraph" w:styleId="af0">
    <w:name w:val="Balloon Text"/>
    <w:basedOn w:val="a"/>
    <w:link w:val="af1"/>
    <w:uiPriority w:val="99"/>
    <w:semiHidden/>
    <w:unhideWhenUsed/>
    <w:rsid w:val="00D7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25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ipi.ru/" TargetMode="External"/><Relationship Id="rId18" Type="http://schemas.openxmlformats.org/officeDocument/2006/relationships/hyperlink" Target="http://www.urokimatematiki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uchportal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ege.edu.ru/" TargetMode="External"/><Relationship Id="rId17" Type="http://schemas.openxmlformats.org/officeDocument/2006/relationships/hyperlink" Target="http://pedsovet.s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dy.ru" TargetMode="External"/><Relationship Id="rId20" Type="http://schemas.openxmlformats.org/officeDocument/2006/relationships/hyperlink" Target="http://www.fip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tovkege.ru" TargetMode="External"/><Relationship Id="rId24" Type="http://schemas.openxmlformats.org/officeDocument/2006/relationships/hyperlink" Target="https://www.uchportal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roki.ru/" TargetMode="External"/><Relationship Id="rId23" Type="http://schemas.openxmlformats.org/officeDocument/2006/relationships/hyperlink" Target="http://www.edu.ru/index.php" TargetMode="External"/><Relationship Id="rId10" Type="http://schemas.openxmlformats.org/officeDocument/2006/relationships/hyperlink" Target="http://www.festival.1september/" TargetMode="External"/><Relationship Id="rId19" Type="http://schemas.openxmlformats.org/officeDocument/2006/relationships/hyperlink" Target="http://www.ege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oki.ru/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47</Pages>
  <Words>9454</Words>
  <Characters>53891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30</cp:revision>
  <cp:lastPrinted>2023-12-28T03:39:00Z</cp:lastPrinted>
  <dcterms:created xsi:type="dcterms:W3CDTF">2023-10-15T06:56:00Z</dcterms:created>
  <dcterms:modified xsi:type="dcterms:W3CDTF">2025-10-19T09:09:00Z</dcterms:modified>
</cp:coreProperties>
</file>